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CD" w:rsidRDefault="006A49CB" w:rsidP="00221A17">
      <w:pPr>
        <w:pStyle w:val="Title"/>
      </w:pPr>
      <w:r>
        <w:t>Florida Ambulance Association</w:t>
      </w:r>
    </w:p>
    <w:p w:rsidR="009B4718" w:rsidRDefault="00253301" w:rsidP="000163D6">
      <w:pPr>
        <w:pBdr>
          <w:top w:val="single" w:sz="4" w:space="1" w:color="44546A" w:themeColor="text2"/>
        </w:pBdr>
        <w:jc w:val="center"/>
      </w:pPr>
      <w:r>
        <w:t xml:space="preserve"> </w:t>
      </w:r>
      <w:sdt>
        <w:sdtPr>
          <w:id w:val="-845941156"/>
          <w:placeholder>
            <w:docPart w:val="4DD91C680C814761B6061AE901C4DDEF"/>
          </w:placeholder>
        </w:sdtPr>
        <w:sdtEndPr/>
        <w:sdtContent>
          <w:r w:rsidR="00EA3F5F">
            <w:t xml:space="preserve"> </w:t>
          </w:r>
          <w:r w:rsidR="006A49CB">
            <w:t xml:space="preserve">Meeting </w:t>
          </w:r>
          <w:r w:rsidR="00325722">
            <w:t xml:space="preserve">Minutes </w:t>
          </w:r>
          <w:r w:rsidR="00325722" w:rsidRPr="00325722">
            <w:rPr>
              <w:highlight w:val="yellow"/>
            </w:rPr>
            <w:t>Draft</w:t>
          </w:r>
          <w:r w:rsidR="006A49CB">
            <w:t xml:space="preserve"> | </w:t>
          </w:r>
          <w:r w:rsidR="00C220A6">
            <w:t>October 19</w:t>
          </w:r>
          <w:r w:rsidR="00EE3C3C">
            <w:t>, 2016</w:t>
          </w:r>
          <w:r w:rsidR="009D406B">
            <w:t xml:space="preserve"> </w:t>
          </w:r>
          <w:r w:rsidR="00AD02B6">
            <w:t>10</w:t>
          </w:r>
          <w:r w:rsidR="00622E28">
            <w:t>:00</w:t>
          </w:r>
          <w:r w:rsidR="00AD02B6">
            <w:t xml:space="preserve"> a.m</w:t>
          </w:r>
          <w:r w:rsidR="00C220A6">
            <w:t xml:space="preserve">. </w:t>
          </w:r>
          <w:r w:rsidR="00622E28">
            <w:t xml:space="preserve">ET </w:t>
          </w:r>
          <w:r w:rsidR="009D406B">
            <w:t xml:space="preserve">| </w:t>
          </w:r>
          <w:r w:rsidR="00C220A6">
            <w:t>Palm Beach Gardens</w:t>
          </w:r>
          <w:r w:rsidR="00E66007">
            <w:t>, FL</w:t>
          </w:r>
        </w:sdtContent>
      </w:sdt>
    </w:p>
    <w:p w:rsidR="00D26737" w:rsidRDefault="00A11CFC">
      <w:pPr>
        <w:pStyle w:val="Heading1"/>
      </w:pPr>
      <w:r>
        <w:t xml:space="preserve">Vice </w:t>
      </w:r>
      <w:r w:rsidR="00080E7C">
        <w:t>Pres</w:t>
      </w:r>
      <w:r w:rsidR="00D26737">
        <w:t>i</w:t>
      </w:r>
      <w:r w:rsidR="00080E7C">
        <w:t>d</w:t>
      </w:r>
      <w:r w:rsidR="00D26737">
        <w:t>ent’s Greeting &amp; WeLCome</w:t>
      </w:r>
    </w:p>
    <w:p w:rsidR="00A11CFC" w:rsidRDefault="00A11CFC" w:rsidP="00D26737">
      <w:pPr>
        <w:pStyle w:val="ListParagraph"/>
        <w:numPr>
          <w:ilvl w:val="0"/>
          <w:numId w:val="26"/>
        </w:numPr>
      </w:pPr>
      <w:r>
        <w:t xml:space="preserve">Board introductions, with Vice President John Peterson of </w:t>
      </w:r>
      <w:proofErr w:type="spellStart"/>
      <w:r>
        <w:t>Sunstar</w:t>
      </w:r>
      <w:proofErr w:type="spellEnd"/>
      <w:r>
        <w:t xml:space="preserve"> Paramedics presiding.</w:t>
      </w:r>
    </w:p>
    <w:p w:rsidR="004976CB" w:rsidRDefault="00C220A6" w:rsidP="00A11CFC">
      <w:pPr>
        <w:pStyle w:val="ListParagraph"/>
        <w:numPr>
          <w:ilvl w:val="0"/>
          <w:numId w:val="26"/>
        </w:numPr>
      </w:pPr>
      <w:r>
        <w:t>July Membership meeting</w:t>
      </w:r>
      <w:r w:rsidR="00A11CFC">
        <w:t xml:space="preserve"> minutes were approved. </w:t>
      </w:r>
    </w:p>
    <w:p w:rsidR="003A4FCD" w:rsidRDefault="00A11CFC" w:rsidP="00A11CFC">
      <w:pPr>
        <w:pStyle w:val="ListParagraph"/>
        <w:numPr>
          <w:ilvl w:val="0"/>
          <w:numId w:val="26"/>
        </w:numPr>
      </w:pPr>
      <w:r>
        <w:t xml:space="preserve">Members can access the archive of all meeting documents at </w:t>
      </w:r>
      <w:hyperlink r:id="rId9" w:history="1">
        <w:r w:rsidRPr="00E8487A">
          <w:rPr>
            <w:rStyle w:val="Hyperlink"/>
          </w:rPr>
          <w:t>www.the-faa.org/Meeting-Documents</w:t>
        </w:r>
      </w:hyperlink>
      <w:r>
        <w:t xml:space="preserve">. </w:t>
      </w:r>
    </w:p>
    <w:p w:rsidR="003A4FCD" w:rsidRDefault="008C5F6E">
      <w:pPr>
        <w:pStyle w:val="Heading1"/>
      </w:pPr>
      <w:r>
        <w:t>Financial Report</w:t>
      </w:r>
    </w:p>
    <w:p w:rsidR="009500AF" w:rsidRDefault="009D226D" w:rsidP="00156988">
      <w:pPr>
        <w:pStyle w:val="ListParagraph"/>
        <w:numPr>
          <w:ilvl w:val="0"/>
          <w:numId w:val="26"/>
        </w:numPr>
      </w:pPr>
      <w:r>
        <w:t xml:space="preserve">The </w:t>
      </w:r>
      <w:r w:rsidR="00220E79">
        <w:t>September</w:t>
      </w:r>
      <w:r w:rsidR="009500AF">
        <w:t xml:space="preserve"> </w:t>
      </w:r>
      <w:r>
        <w:t xml:space="preserve">2016 </w:t>
      </w:r>
      <w:r w:rsidR="009500AF">
        <w:t xml:space="preserve">month-end bank balance was </w:t>
      </w:r>
      <w:r w:rsidR="00156988" w:rsidRPr="00156988">
        <w:t>$79,348.96</w:t>
      </w:r>
      <w:r w:rsidR="00BA3F96">
        <w:t>, with a slight increase October to date.</w:t>
      </w:r>
    </w:p>
    <w:p w:rsidR="009500AF" w:rsidRDefault="00290497" w:rsidP="00D26737">
      <w:pPr>
        <w:pStyle w:val="ListParagraph"/>
        <w:numPr>
          <w:ilvl w:val="0"/>
          <w:numId w:val="26"/>
        </w:numPr>
      </w:pPr>
      <w:r>
        <w:t xml:space="preserve">Expenses are tracking well, and the FAA is overall in a </w:t>
      </w:r>
      <w:r w:rsidR="009D226D">
        <w:t>very good</w:t>
      </w:r>
      <w:r>
        <w:t xml:space="preserve"> financial position relative to </w:t>
      </w:r>
      <w:r w:rsidR="004E5EAA">
        <w:t xml:space="preserve">years </w:t>
      </w:r>
      <w:r w:rsidR="009D226D">
        <w:t>past</w:t>
      </w:r>
      <w:r>
        <w:t>.</w:t>
      </w:r>
    </w:p>
    <w:p w:rsidR="00E111CB" w:rsidRDefault="00E111CB" w:rsidP="00E111CB">
      <w:pPr>
        <w:pStyle w:val="Heading1"/>
      </w:pPr>
      <w:r>
        <w:t>Dean Mead Advocacy Contract Renewal</w:t>
      </w:r>
    </w:p>
    <w:p w:rsidR="00E111CB" w:rsidRDefault="00E869C4" w:rsidP="00E111CB">
      <w:pPr>
        <w:pStyle w:val="ListParagraph"/>
        <w:numPr>
          <w:ilvl w:val="0"/>
          <w:numId w:val="18"/>
        </w:numPr>
      </w:pPr>
      <w:hyperlink r:id="rId10" w:history="1">
        <w:r w:rsidR="00E111CB" w:rsidRPr="00421CDA">
          <w:rPr>
            <w:rStyle w:val="Hyperlink"/>
          </w:rPr>
          <w:t>Dean Mead</w:t>
        </w:r>
      </w:hyperlink>
      <w:r w:rsidR="00E111CB">
        <w:t xml:space="preserve"> worked with the FAA during it past financial struggles, and acted as a trusted partner during a time of renewal and rebuilding. </w:t>
      </w:r>
    </w:p>
    <w:p w:rsidR="00E111CB" w:rsidRDefault="00E111CB" w:rsidP="00E111CB">
      <w:pPr>
        <w:pStyle w:val="ListParagraph"/>
        <w:numPr>
          <w:ilvl w:val="0"/>
          <w:numId w:val="18"/>
        </w:numPr>
        <w:jc w:val="left"/>
      </w:pPr>
      <w:r>
        <w:t xml:space="preserve">The </w:t>
      </w:r>
      <w:r w:rsidR="004E5EAA">
        <w:t xml:space="preserve">renewed </w:t>
      </w:r>
      <w:r>
        <w:t xml:space="preserve">Dean Mead contract, ratified in August, is available on the FAA site for member review at </w:t>
      </w:r>
      <w:hyperlink r:id="rId11" w:history="1">
        <w:r w:rsidRPr="003A39AE">
          <w:rPr>
            <w:rStyle w:val="Hyperlink"/>
          </w:rPr>
          <w:t>http://bit.ly/deanmeadFAA</w:t>
        </w:r>
      </w:hyperlink>
      <w:r>
        <w:t xml:space="preserve">. </w:t>
      </w:r>
    </w:p>
    <w:p w:rsidR="00E111CB" w:rsidRDefault="00E111CB" w:rsidP="00E111CB">
      <w:pPr>
        <w:pStyle w:val="Heading1"/>
      </w:pPr>
      <w:r>
        <w:t>Fundraiser for Representative Sprowls of Pinellas</w:t>
      </w:r>
    </w:p>
    <w:p w:rsidR="004E5EAA" w:rsidRDefault="00E111CB" w:rsidP="00E111CB">
      <w:pPr>
        <w:pStyle w:val="ListParagraph"/>
        <w:numPr>
          <w:ilvl w:val="0"/>
          <w:numId w:val="18"/>
        </w:numPr>
      </w:pPr>
      <w:r>
        <w:t xml:space="preserve">Thank you to the members who participated in the </w:t>
      </w:r>
      <w:proofErr w:type="spellStart"/>
      <w:r w:rsidR="004E5EAA">
        <w:t>Sprowls</w:t>
      </w:r>
      <w:proofErr w:type="spellEnd"/>
      <w:r w:rsidR="004E5EAA">
        <w:t xml:space="preserve"> </w:t>
      </w:r>
      <w:r>
        <w:t xml:space="preserve">fundraiser, </w:t>
      </w:r>
      <w:r w:rsidR="003B7D26">
        <w:t xml:space="preserve">including </w:t>
      </w:r>
      <w:proofErr w:type="spellStart"/>
      <w:r w:rsidR="004E5EAA">
        <w:t>Ambitrans</w:t>
      </w:r>
      <w:proofErr w:type="spellEnd"/>
      <w:r w:rsidR="004E5EAA">
        <w:t xml:space="preserve">, </w:t>
      </w:r>
      <w:proofErr w:type="spellStart"/>
      <w:r w:rsidR="004E5EAA">
        <w:t>Falck</w:t>
      </w:r>
      <w:proofErr w:type="spellEnd"/>
      <w:r w:rsidR="004E5EAA">
        <w:t>, MCT Express, National Health Transport, and AMR.</w:t>
      </w:r>
    </w:p>
    <w:p w:rsidR="00E111CB" w:rsidRDefault="004E5EAA" w:rsidP="00E111CB">
      <w:pPr>
        <w:pStyle w:val="ListParagraph"/>
        <w:numPr>
          <w:ilvl w:val="0"/>
          <w:numId w:val="18"/>
        </w:numPr>
      </w:pPr>
      <w:r>
        <w:t xml:space="preserve">Thanks also </w:t>
      </w:r>
      <w:r w:rsidR="00E111CB">
        <w:t>to Coastal Health Systems of Brevard for their $1000 nonpolitical donation to FAA.</w:t>
      </w:r>
    </w:p>
    <w:p w:rsidR="00E111CB" w:rsidRDefault="00E111CB" w:rsidP="00E111CB">
      <w:pPr>
        <w:pStyle w:val="Heading1"/>
      </w:pPr>
      <w:r>
        <w:t>AHCA MMA Reimbursement</w:t>
      </w:r>
    </w:p>
    <w:p w:rsidR="00E535B1" w:rsidRDefault="00E111CB" w:rsidP="00E111CB">
      <w:pPr>
        <w:pStyle w:val="ListParagraph"/>
        <w:numPr>
          <w:ilvl w:val="0"/>
          <w:numId w:val="18"/>
        </w:numPr>
      </w:pPr>
      <w:r>
        <w:t xml:space="preserve">Despite much effort, FAA has unfortunately not made the strides that were originally hoped towards resolving the reimbursement issues.  </w:t>
      </w:r>
      <w:r w:rsidR="00E535B1">
        <w:t xml:space="preserve">Several members have filed suit, and another has lodged an official state complaint. </w:t>
      </w:r>
    </w:p>
    <w:p w:rsidR="00E111CB" w:rsidRDefault="00E535B1" w:rsidP="00E111CB">
      <w:pPr>
        <w:pStyle w:val="ListParagraph"/>
        <w:numPr>
          <w:ilvl w:val="0"/>
          <w:numId w:val="18"/>
        </w:numPr>
      </w:pPr>
      <w:r>
        <w:t>A member organization reminded all others to please log all outstanding claims</w:t>
      </w:r>
      <w:r w:rsidR="004976CB">
        <w:t xml:space="preserve"> in spreadsheets for easy tracking</w:t>
      </w:r>
      <w:r>
        <w:t xml:space="preserve">. For example, one organization </w:t>
      </w:r>
      <w:r w:rsidR="004976CB">
        <w:t>has effectively demonstrated to that only 20 of 160 submitted claims have been paid through careful documentation</w:t>
      </w:r>
      <w:r>
        <w:t>.</w:t>
      </w:r>
    </w:p>
    <w:p w:rsidR="00E111CB" w:rsidRDefault="00E111CB" w:rsidP="00E535B1">
      <w:pPr>
        <w:pStyle w:val="ListParagraph"/>
        <w:numPr>
          <w:ilvl w:val="0"/>
          <w:numId w:val="18"/>
        </w:numPr>
      </w:pPr>
      <w:r>
        <w:t xml:space="preserve">The FAA board will attempt to set a follow-up AHCA and MMA meeting </w:t>
      </w:r>
      <w:r w:rsidR="00E535B1">
        <w:t xml:space="preserve">in January in Daytona at the FAA’s meeting scheduled to take place in conjunction with the </w:t>
      </w:r>
      <w:hyperlink r:id="rId12" w:history="1">
        <w:r w:rsidR="00E535B1" w:rsidRPr="0093185E">
          <w:rPr>
            <w:rStyle w:val="Hyperlink"/>
          </w:rPr>
          <w:t xml:space="preserve">Fire </w:t>
        </w:r>
        <w:r w:rsidR="0093185E" w:rsidRPr="0093185E">
          <w:rPr>
            <w:rStyle w:val="Hyperlink"/>
          </w:rPr>
          <w:t xml:space="preserve">Rescue </w:t>
        </w:r>
        <w:r w:rsidR="00E535B1" w:rsidRPr="0093185E">
          <w:rPr>
            <w:rStyle w:val="Hyperlink"/>
          </w:rPr>
          <w:t xml:space="preserve">East </w:t>
        </w:r>
        <w:r w:rsidR="0093185E" w:rsidRPr="0093185E">
          <w:rPr>
            <w:rStyle w:val="Hyperlink"/>
          </w:rPr>
          <w:t>C</w:t>
        </w:r>
        <w:r w:rsidR="00E535B1" w:rsidRPr="0093185E">
          <w:rPr>
            <w:rStyle w:val="Hyperlink"/>
          </w:rPr>
          <w:t>onference</w:t>
        </w:r>
      </w:hyperlink>
      <w:r w:rsidR="00E535B1">
        <w:t>.</w:t>
      </w:r>
    </w:p>
    <w:p w:rsidR="00E535B1" w:rsidRDefault="00E535B1" w:rsidP="00E535B1">
      <w:pPr>
        <w:pStyle w:val="ListParagraph"/>
        <w:numPr>
          <w:ilvl w:val="0"/>
          <w:numId w:val="18"/>
        </w:numPr>
      </w:pPr>
      <w:r>
        <w:t>FAA received a member suggestion to bring the Florida Hospital Association to the table, as phone pre-authorizations are a hurdle for their staff.</w:t>
      </w:r>
    </w:p>
    <w:p w:rsidR="00E535B1" w:rsidRDefault="00E535B1" w:rsidP="00E535B1">
      <w:pPr>
        <w:pStyle w:val="Heading1"/>
      </w:pPr>
      <w:r>
        <w:lastRenderedPageBreak/>
        <w:t>Public Records RequestS</w:t>
      </w:r>
    </w:p>
    <w:p w:rsidR="00295C17" w:rsidRDefault="0074744C" w:rsidP="00D5444C">
      <w:pPr>
        <w:pStyle w:val="ListParagraph"/>
        <w:numPr>
          <w:ilvl w:val="0"/>
          <w:numId w:val="43"/>
        </w:numPr>
      </w:pPr>
      <w:r>
        <w:t xml:space="preserve">In </w:t>
      </w:r>
      <w:r w:rsidR="00E535B1">
        <w:t>August</w:t>
      </w:r>
      <w:r>
        <w:t>, the FAA received an</w:t>
      </w:r>
      <w:r w:rsidR="00E535B1">
        <w:t xml:space="preserve"> anonymous letter </w:t>
      </w:r>
      <w:r>
        <w:t>citing Florida sunshine laws requesting all records relating to an FAA county-based member. The email response to this letter was crafted by</w:t>
      </w:r>
      <w:r w:rsidR="00E535B1">
        <w:t xml:space="preserve"> AAA’s attorney on FAA’s behalf</w:t>
      </w:r>
      <w:r>
        <w:t xml:space="preserve">. On </w:t>
      </w:r>
      <w:r w:rsidR="00E535B1">
        <w:t>October 18, 2016</w:t>
      </w:r>
      <w:r>
        <w:t>, FAA received follow-up non-anonymous letter claiming non-response to the first</w:t>
      </w:r>
      <w:r w:rsidR="00E535B1">
        <w:t xml:space="preserve">, </w:t>
      </w:r>
      <w:r>
        <w:t>which has also been appropriately responded to by AAA’s attorney</w:t>
      </w:r>
      <w:r w:rsidR="00E535B1">
        <w:t>.</w:t>
      </w:r>
      <w:r w:rsidR="00295C17">
        <w:t xml:space="preserve"> </w:t>
      </w:r>
      <w:r>
        <w:t xml:space="preserve">The person initiating this request has a long history of </w:t>
      </w:r>
      <w:r w:rsidR="00295C17">
        <w:t xml:space="preserve">filing </w:t>
      </w:r>
      <w:r>
        <w:t xml:space="preserve">more than 200 </w:t>
      </w:r>
      <w:r w:rsidR="00295C17">
        <w:t xml:space="preserve">public records </w:t>
      </w:r>
      <w:r>
        <w:t>lawsu</w:t>
      </w:r>
      <w:r w:rsidR="00295C17">
        <w:t>its of varying levels of merit.</w:t>
      </w:r>
    </w:p>
    <w:p w:rsidR="0074744C" w:rsidRDefault="0074744C" w:rsidP="00392FAD">
      <w:pPr>
        <w:pStyle w:val="ListParagraph"/>
        <w:numPr>
          <w:ilvl w:val="0"/>
          <w:numId w:val="43"/>
        </w:numPr>
      </w:pPr>
      <w:r>
        <w:t xml:space="preserve">Members subject to Florida public records laws are strongly encouraged to train front-line staff </w:t>
      </w:r>
      <w:r w:rsidR="0093185E">
        <w:t>in handling public records requests appropriately</w:t>
      </w:r>
      <w:r>
        <w:t>.</w:t>
      </w:r>
    </w:p>
    <w:p w:rsidR="00E535B1" w:rsidRDefault="0074744C" w:rsidP="00E535B1">
      <w:pPr>
        <w:pStyle w:val="ListParagraph"/>
        <w:numPr>
          <w:ilvl w:val="0"/>
          <w:numId w:val="43"/>
        </w:numPr>
      </w:pPr>
      <w:r>
        <w:t xml:space="preserve">Per AAA’s recommendation, the FAA board is again considering </w:t>
      </w:r>
      <w:r w:rsidR="0093185E">
        <w:t>purchasing Directors and Officers Insurance (D&amp;O, aka Board and Officers Insurance) as a precautionary measure.</w:t>
      </w:r>
      <w:r w:rsidR="004976CB">
        <w:t xml:space="preserve"> The total expenditure would be under $2000 per year.</w:t>
      </w:r>
    </w:p>
    <w:p w:rsidR="00220E79" w:rsidRDefault="00220E79" w:rsidP="00220E79">
      <w:pPr>
        <w:pStyle w:val="Heading1"/>
      </w:pPr>
      <w:r>
        <w:t>Florida State EMS Updates</w:t>
      </w:r>
    </w:p>
    <w:p w:rsidR="00220E79" w:rsidRDefault="00220E79" w:rsidP="00220E79">
      <w:pPr>
        <w:pStyle w:val="ListParagraph"/>
        <w:numPr>
          <w:ilvl w:val="0"/>
          <w:numId w:val="40"/>
        </w:numPr>
      </w:pPr>
      <w:r>
        <w:t xml:space="preserve">Mark </w:t>
      </w:r>
      <w:proofErr w:type="spellStart"/>
      <w:r>
        <w:t>Postma</w:t>
      </w:r>
      <w:proofErr w:type="spellEnd"/>
      <w:r>
        <w:t xml:space="preserve"> of </w:t>
      </w:r>
      <w:proofErr w:type="spellStart"/>
      <w:r>
        <w:t>Sunstar</w:t>
      </w:r>
      <w:proofErr w:type="spellEnd"/>
      <w:r>
        <w:t xml:space="preserve"> Paramedics was appointed to the Florida EMS Advisory Council through July 2020.</w:t>
      </w:r>
    </w:p>
    <w:p w:rsidR="00220E79" w:rsidRDefault="00220E79" w:rsidP="00220E79">
      <w:pPr>
        <w:pStyle w:val="ListParagraph"/>
        <w:numPr>
          <w:ilvl w:val="0"/>
          <w:numId w:val="40"/>
        </w:numPr>
      </w:pPr>
      <w:r>
        <w:t xml:space="preserve">The Florida Department of Health EMS State Plan, 2016–2021 v1 from September 2016 is available online at </w:t>
      </w:r>
      <w:hyperlink r:id="rId13" w:history="1">
        <w:r w:rsidRPr="003A39AE">
          <w:rPr>
            <w:rStyle w:val="Hyperlink"/>
          </w:rPr>
          <w:t>http://bit.ly/FLstateplanEMS</w:t>
        </w:r>
      </w:hyperlink>
      <w:r>
        <w:t xml:space="preserve">. </w:t>
      </w:r>
    </w:p>
    <w:p w:rsidR="00F80C14" w:rsidRDefault="00F80C14" w:rsidP="00F80C14">
      <w:pPr>
        <w:pStyle w:val="Heading1"/>
      </w:pPr>
      <w:r w:rsidRPr="00F80C14">
        <w:t>Florida Office of the Insurance Consumer Advocate’s Emergency Medical Transportation Working Group</w:t>
      </w:r>
    </w:p>
    <w:p w:rsidR="00117405" w:rsidRDefault="00117405" w:rsidP="00117405">
      <w:pPr>
        <w:pStyle w:val="ListParagraph"/>
        <w:numPr>
          <w:ilvl w:val="0"/>
          <w:numId w:val="42"/>
        </w:numPr>
      </w:pPr>
      <w:r>
        <w:t>B</w:t>
      </w:r>
      <w:r>
        <w:t xml:space="preserve">ackground details </w:t>
      </w:r>
      <w:r>
        <w:t xml:space="preserve">on the </w:t>
      </w:r>
      <w:r w:rsidR="004976CB">
        <w:t>Emergency Medical Transportation Working Group</w:t>
      </w:r>
      <w:r>
        <w:t xml:space="preserve"> </w:t>
      </w:r>
      <w:r>
        <w:t xml:space="preserve">are available at </w:t>
      </w:r>
      <w:hyperlink r:id="rId14" w:history="1">
        <w:r w:rsidRPr="0079676E">
          <w:rPr>
            <w:rStyle w:val="Hyperlink"/>
          </w:rPr>
          <w:t>http://bit.ly/FLemtworkinggroup</w:t>
        </w:r>
      </w:hyperlink>
      <w:r>
        <w:t xml:space="preserve">. </w:t>
      </w:r>
    </w:p>
    <w:p w:rsidR="001C0ECE" w:rsidRDefault="001C0ECE" w:rsidP="003F1418">
      <w:pPr>
        <w:pStyle w:val="ListParagraph"/>
        <w:numPr>
          <w:ilvl w:val="0"/>
          <w:numId w:val="42"/>
        </w:numPr>
      </w:pPr>
      <w:r>
        <w:t xml:space="preserve">Thanks to Joe </w:t>
      </w:r>
      <w:proofErr w:type="spellStart"/>
      <w:r w:rsidRPr="001C0ECE">
        <w:t>Scialdone</w:t>
      </w:r>
      <w:proofErr w:type="spellEnd"/>
      <w:r w:rsidR="004976CB">
        <w:t xml:space="preserve"> for representing the FAA</w:t>
      </w:r>
      <w:r>
        <w:t xml:space="preserve">. </w:t>
      </w:r>
      <w:r w:rsidR="004976CB">
        <w:t>M</w:t>
      </w:r>
      <w:r>
        <w:t xml:space="preserve">embers can access Mr. </w:t>
      </w:r>
      <w:proofErr w:type="spellStart"/>
      <w:r>
        <w:t>Scialdone’s</w:t>
      </w:r>
      <w:proofErr w:type="spellEnd"/>
      <w:r>
        <w:t xml:space="preserve"> notes from the session on our </w:t>
      </w:r>
      <w:r w:rsidR="00620E8F">
        <w:t xml:space="preserve">secured </w:t>
      </w:r>
      <w:r>
        <w:t xml:space="preserve">document archive page at </w:t>
      </w:r>
      <w:hyperlink r:id="rId15" w:history="1">
        <w:r w:rsidRPr="00E8487A">
          <w:rPr>
            <w:rStyle w:val="Hyperlink"/>
          </w:rPr>
          <w:t>www.the-faa.org/Meeting-Documents</w:t>
        </w:r>
      </w:hyperlink>
      <w:r>
        <w:t>.</w:t>
      </w:r>
    </w:p>
    <w:p w:rsidR="00E767E0" w:rsidRDefault="00E767E0" w:rsidP="003F1418">
      <w:pPr>
        <w:pStyle w:val="ListParagraph"/>
        <w:numPr>
          <w:ilvl w:val="0"/>
          <w:numId w:val="42"/>
        </w:numPr>
      </w:pPr>
      <w:r>
        <w:t>The board will ask Dean Mead to put together talking points for members about key advocacy issues as well as topics being addressed by the working group.</w:t>
      </w:r>
    </w:p>
    <w:p w:rsidR="00AB4BD6" w:rsidRDefault="00BA7839" w:rsidP="00220E79">
      <w:pPr>
        <w:pStyle w:val="Heading1"/>
      </w:pPr>
      <w:r w:rsidRPr="00BA7839">
        <w:t>Recognition of EMS Personnel Licensure Interstate CompAct</w:t>
      </w:r>
      <w:r>
        <w:t xml:space="preserve"> (REPLICA)</w:t>
      </w:r>
    </w:p>
    <w:p w:rsidR="00220E79" w:rsidRDefault="00BA7839" w:rsidP="00AB4BD6">
      <w:pPr>
        <w:pStyle w:val="ListParagraph"/>
        <w:numPr>
          <w:ilvl w:val="0"/>
          <w:numId w:val="41"/>
        </w:numPr>
      </w:pPr>
      <w:r>
        <w:t>Sue Prentiss, REPLICA advocate, will attend the January Fire Rescue East conference</w:t>
      </w:r>
      <w:r w:rsidR="00220E79">
        <w:t>.</w:t>
      </w:r>
    </w:p>
    <w:p w:rsidR="00BA7839" w:rsidRDefault="00BA7839" w:rsidP="00BA7839">
      <w:pPr>
        <w:pStyle w:val="ListParagraph"/>
        <w:numPr>
          <w:ilvl w:val="0"/>
          <w:numId w:val="41"/>
        </w:numPr>
      </w:pPr>
      <w:r>
        <w:t xml:space="preserve">If you have any questions, feel free to reach out to her at </w:t>
      </w:r>
      <w:hyperlink r:id="rId16" w:history="1">
        <w:r w:rsidRPr="00115157">
          <w:rPr>
            <w:rStyle w:val="Hyperlink"/>
          </w:rPr>
          <w:t>prentiss@emsreplica.org</w:t>
        </w:r>
      </w:hyperlink>
      <w:r>
        <w:t xml:space="preserve">. </w:t>
      </w:r>
    </w:p>
    <w:p w:rsidR="00E111CB" w:rsidRDefault="00E111CB" w:rsidP="00E111CB">
      <w:pPr>
        <w:pStyle w:val="Heading1"/>
      </w:pPr>
      <w:r>
        <w:t>Medicare Revalidation</w:t>
      </w:r>
    </w:p>
    <w:p w:rsidR="00BA7839" w:rsidRDefault="00E111CB" w:rsidP="00E111CB">
      <w:pPr>
        <w:pStyle w:val="ListParagraph"/>
        <w:numPr>
          <w:ilvl w:val="0"/>
          <w:numId w:val="36"/>
        </w:numPr>
      </w:pPr>
      <w:r>
        <w:t xml:space="preserve">FAA members are reminded to keep an eye out for their </w:t>
      </w:r>
      <w:hyperlink r:id="rId17" w:history="1">
        <w:r w:rsidRPr="00E111CB">
          <w:rPr>
            <w:rStyle w:val="Hyperlink"/>
          </w:rPr>
          <w:t>Medicare revalidation due dates</w:t>
        </w:r>
      </w:hyperlink>
      <w:r>
        <w:t xml:space="preserve">. Some dates have been announced, while others are pending. </w:t>
      </w:r>
    </w:p>
    <w:p w:rsidR="00E111CB" w:rsidRDefault="00E111CB" w:rsidP="00E111CB">
      <w:pPr>
        <w:pStyle w:val="ListParagraph"/>
        <w:numPr>
          <w:ilvl w:val="0"/>
          <w:numId w:val="36"/>
        </w:numPr>
      </w:pPr>
      <w:r>
        <w:t xml:space="preserve">Visit </w:t>
      </w:r>
      <w:hyperlink r:id="rId18" w:history="1">
        <w:r w:rsidRPr="003A39AE">
          <w:rPr>
            <w:rStyle w:val="Hyperlink"/>
          </w:rPr>
          <w:t>https://data.cms.gov/revalidation</w:t>
        </w:r>
      </w:hyperlink>
      <w:r>
        <w:t xml:space="preserve"> to check your organization’s revalidation </w:t>
      </w:r>
      <w:r w:rsidR="004976CB">
        <w:t>cont</w:t>
      </w:r>
      <w:r w:rsidR="00BA7839">
        <w:t xml:space="preserve">act </w:t>
      </w:r>
      <w:r>
        <w:t>information</w:t>
      </w:r>
      <w:r w:rsidR="00BA7839">
        <w:t xml:space="preserve"> and status</w:t>
      </w:r>
      <w:r>
        <w:t>.</w:t>
      </w:r>
      <w:r w:rsidR="004976CB">
        <w:t xml:space="preserve"> In some cases, revalidation reminders </w:t>
      </w:r>
      <w:r w:rsidR="00E869C4">
        <w:t>have been</w:t>
      </w:r>
      <w:bookmarkStart w:id="0" w:name="_GoBack"/>
      <w:bookmarkEnd w:id="0"/>
      <w:r w:rsidR="004976CB">
        <w:t xml:space="preserve"> mistakenly sent to </w:t>
      </w:r>
      <w:r w:rsidR="004976CB">
        <w:lastRenderedPageBreak/>
        <w:t xml:space="preserve">separated employees, previous billing companies, </w:t>
      </w:r>
      <w:proofErr w:type="spellStart"/>
      <w:r w:rsidR="004976CB">
        <w:t>etc</w:t>
      </w:r>
      <w:proofErr w:type="spellEnd"/>
      <w:r w:rsidR="004976CB">
        <w:t>, so it is important to verify that the correct information is on file for your service.</w:t>
      </w:r>
    </w:p>
    <w:p w:rsidR="009924EE" w:rsidRDefault="009924EE" w:rsidP="009924EE">
      <w:pPr>
        <w:pStyle w:val="Heading1"/>
      </w:pPr>
      <w:r>
        <w:t>First Coast audit</w:t>
      </w:r>
    </w:p>
    <w:p w:rsidR="009924EE" w:rsidRDefault="009924EE" w:rsidP="009924EE">
      <w:pPr>
        <w:pStyle w:val="ListParagraph"/>
        <w:numPr>
          <w:ilvl w:val="0"/>
          <w:numId w:val="46"/>
        </w:numPr>
      </w:pPr>
      <w:hyperlink r:id="rId19" w:history="1">
        <w:r w:rsidRPr="009924EE">
          <w:rPr>
            <w:rStyle w:val="Hyperlink"/>
          </w:rPr>
          <w:t>First Coast has announced a widespread audit</w:t>
        </w:r>
      </w:hyperlink>
      <w:r>
        <w:t xml:space="preserve"> of Medicare codes commonly used by ambulance services.</w:t>
      </w:r>
    </w:p>
    <w:p w:rsidR="009924EE" w:rsidRDefault="009924EE" w:rsidP="009924EE">
      <w:pPr>
        <w:pStyle w:val="ListParagraph"/>
        <w:numPr>
          <w:ilvl w:val="0"/>
          <w:numId w:val="46"/>
        </w:numPr>
      </w:pPr>
      <w:r>
        <w:t xml:space="preserve">The specific </w:t>
      </w:r>
      <w:r w:rsidRPr="009924EE">
        <w:t xml:space="preserve">HCPCS codes </w:t>
      </w:r>
      <w:r>
        <w:t xml:space="preserve">impacted are </w:t>
      </w:r>
      <w:r w:rsidRPr="009924EE">
        <w:t>A0427 (Ambulance service, advanced life support, emergency transport, level I) and A0428 (Ambulance service, basic life support, non­emergency transport).</w:t>
      </w:r>
    </w:p>
    <w:p w:rsidR="001A6686" w:rsidRDefault="001A6686" w:rsidP="001A6686">
      <w:pPr>
        <w:pStyle w:val="ListParagraph"/>
        <w:numPr>
          <w:ilvl w:val="0"/>
          <w:numId w:val="46"/>
        </w:numPr>
      </w:pPr>
      <w:r>
        <w:t xml:space="preserve">The date range for the probe is </w:t>
      </w:r>
      <w:r w:rsidRPr="001A6686">
        <w:t>Feb</w:t>
      </w:r>
      <w:r>
        <w:t>ruary 1, 2016, to July 31, 2016.</w:t>
      </w:r>
    </w:p>
    <w:p w:rsidR="009924EE" w:rsidRDefault="009924EE" w:rsidP="009924EE">
      <w:pPr>
        <w:pStyle w:val="ListParagraph"/>
        <w:numPr>
          <w:ilvl w:val="0"/>
          <w:numId w:val="46"/>
        </w:numPr>
      </w:pPr>
      <w:r>
        <w:t>Immediate Past President Skavroneck will invite a First Coast representative to attend the January membership meeting.</w:t>
      </w:r>
    </w:p>
    <w:p w:rsidR="001A6686" w:rsidRDefault="001A6686" w:rsidP="00681574">
      <w:pPr>
        <w:pStyle w:val="Heading1"/>
      </w:pPr>
      <w:r>
        <w:t>Hurricane Matthew Follow-Up</w:t>
      </w:r>
    </w:p>
    <w:p w:rsidR="001A6686" w:rsidRDefault="001A6686" w:rsidP="001A6686">
      <w:pPr>
        <w:pStyle w:val="ListParagraph"/>
        <w:numPr>
          <w:ilvl w:val="0"/>
          <w:numId w:val="47"/>
        </w:numPr>
      </w:pPr>
      <w:r>
        <w:t>Coastal Health Systems of Brevard thanked the many fellow FAA-member ambulance services who assisted with hospital evacuations during Hurricane Matthew.</w:t>
      </w:r>
    </w:p>
    <w:p w:rsidR="00681574" w:rsidRDefault="00681574" w:rsidP="001A6686">
      <w:pPr>
        <w:pStyle w:val="ListParagraph"/>
        <w:numPr>
          <w:ilvl w:val="0"/>
          <w:numId w:val="47"/>
        </w:numPr>
      </w:pPr>
      <w:r>
        <w:t xml:space="preserve">The Florida EOC thanked ambulance services for their many contributions to public health and safety in the emergency. </w:t>
      </w:r>
    </w:p>
    <w:p w:rsidR="00681574" w:rsidRDefault="00681574" w:rsidP="00F74AFE">
      <w:pPr>
        <w:pStyle w:val="ListParagraph"/>
        <w:numPr>
          <w:ilvl w:val="0"/>
          <w:numId w:val="47"/>
        </w:numPr>
      </w:pPr>
      <w:r>
        <w:t xml:space="preserve">Members are reminder that in a crisis situation, it can help to coordinate </w:t>
      </w:r>
      <w:r>
        <w:t xml:space="preserve">through the EOC </w:t>
      </w:r>
      <w:r>
        <w:t>as they will ensure that your ambulances and other vehicles are fueled. (C</w:t>
      </w:r>
      <w:r>
        <w:t>ommercial stations are often drained durin</w:t>
      </w:r>
      <w:r>
        <w:t>g emergency situations, even far inland.)</w:t>
      </w:r>
    </w:p>
    <w:p w:rsidR="00681574" w:rsidRDefault="00681574" w:rsidP="00F74AFE">
      <w:pPr>
        <w:pStyle w:val="ListParagraph"/>
        <w:numPr>
          <w:ilvl w:val="0"/>
          <w:numId w:val="47"/>
        </w:numPr>
      </w:pPr>
      <w:r>
        <w:t>Hurricane Matthew was a valuable learning experience for millennial employees who do not necessarily have past experience with a major hurricane in an EMS role.</w:t>
      </w:r>
    </w:p>
    <w:p w:rsidR="00BB281B" w:rsidRDefault="00BB281B" w:rsidP="00BB281B">
      <w:pPr>
        <w:pStyle w:val="Heading1"/>
      </w:pPr>
      <w:r>
        <w:t>Bayonet Point Hospital Evac</w:t>
      </w:r>
      <w:r>
        <w:t>uation</w:t>
      </w:r>
      <w:r>
        <w:t xml:space="preserve"> (Pasco County)</w:t>
      </w:r>
    </w:p>
    <w:p w:rsidR="00BB281B" w:rsidRDefault="00BB281B" w:rsidP="003E7414">
      <w:pPr>
        <w:pStyle w:val="ListParagraph"/>
        <w:numPr>
          <w:ilvl w:val="0"/>
          <w:numId w:val="48"/>
        </w:numPr>
      </w:pPr>
      <w:r>
        <w:t xml:space="preserve">On </w:t>
      </w:r>
      <w:r>
        <w:t>September 30</w:t>
      </w:r>
      <w:r>
        <w:t xml:space="preserve">, Bayonet Point Hospital in Pasco County had a major lightning strike and electrical generator fire, resulting in power loss throughout the facility. </w:t>
      </w:r>
    </w:p>
    <w:p w:rsidR="00BB281B" w:rsidRDefault="00BB281B" w:rsidP="003E7414">
      <w:pPr>
        <w:pStyle w:val="ListParagraph"/>
        <w:numPr>
          <w:ilvl w:val="0"/>
          <w:numId w:val="48"/>
        </w:numPr>
      </w:pPr>
      <w:r>
        <w:t>More than 200</w:t>
      </w:r>
      <w:r>
        <w:t xml:space="preserve"> patients </w:t>
      </w:r>
      <w:r>
        <w:t>were carried down stairs then evacuated by ambulance, the l</w:t>
      </w:r>
      <w:r>
        <w:t>argest</w:t>
      </w:r>
      <w:r>
        <w:t xml:space="preserve"> hospital evacuation</w:t>
      </w:r>
      <w:r>
        <w:t xml:space="preserve"> since </w:t>
      </w:r>
      <w:proofErr w:type="spellStart"/>
      <w:r>
        <w:t>Hurrican</w:t>
      </w:r>
      <w:proofErr w:type="spellEnd"/>
      <w:r>
        <w:t xml:space="preserve"> K</w:t>
      </w:r>
      <w:r>
        <w:t>atrina.</w:t>
      </w:r>
      <w:r>
        <w:t xml:space="preserve"> </w:t>
      </w:r>
    </w:p>
    <w:p w:rsidR="00BB281B" w:rsidRPr="009924EE" w:rsidRDefault="00BB281B" w:rsidP="0003701B">
      <w:pPr>
        <w:pStyle w:val="ListParagraph"/>
        <w:numPr>
          <w:ilvl w:val="0"/>
          <w:numId w:val="48"/>
        </w:numPr>
      </w:pPr>
      <w:r>
        <w:t xml:space="preserve">FAA members and other EMS providers from across the state sent 60–70 ambulances to assist. </w:t>
      </w:r>
      <w:r>
        <w:t>Bayonet Point</w:t>
      </w:r>
      <w:r>
        <w:t xml:space="preserve"> </w:t>
      </w:r>
      <w:r w:rsidR="007236BF">
        <w:t>sincerely thanks all who assisted.</w:t>
      </w:r>
    </w:p>
    <w:p w:rsidR="001205B4" w:rsidRDefault="007065E0" w:rsidP="007065E0">
      <w:pPr>
        <w:pStyle w:val="Heading1"/>
      </w:pPr>
      <w:r>
        <w:t>Immediate Past President Role</w:t>
      </w:r>
    </w:p>
    <w:p w:rsidR="00EF4818" w:rsidRPr="007065E0" w:rsidRDefault="00FB50B1" w:rsidP="00EF4818">
      <w:pPr>
        <w:pStyle w:val="ListParagraph"/>
        <w:numPr>
          <w:ilvl w:val="0"/>
          <w:numId w:val="30"/>
        </w:numPr>
      </w:pPr>
      <w:r>
        <w:t>Suggested official tasks for the Immediate Past President include</w:t>
      </w:r>
      <w:r w:rsidR="00845EAB" w:rsidRPr="007065E0">
        <w:t>:</w:t>
      </w:r>
    </w:p>
    <w:p w:rsidR="00845EAB" w:rsidRPr="007065E0" w:rsidRDefault="007065E0" w:rsidP="00845EAB">
      <w:pPr>
        <w:pStyle w:val="ListParagraph"/>
        <w:numPr>
          <w:ilvl w:val="1"/>
          <w:numId w:val="30"/>
        </w:numPr>
      </w:pPr>
      <w:r w:rsidRPr="007065E0">
        <w:t>Serve as an advisor and consultant to the President. Assist with the orientation of new board members.</w:t>
      </w:r>
    </w:p>
    <w:p w:rsidR="007065E0" w:rsidRPr="007065E0" w:rsidRDefault="007065E0" w:rsidP="00845EAB">
      <w:pPr>
        <w:pStyle w:val="ListParagraph"/>
        <w:numPr>
          <w:ilvl w:val="1"/>
          <w:numId w:val="30"/>
        </w:numPr>
      </w:pPr>
      <w:r w:rsidRPr="007065E0">
        <w:t>Coordination of the selection of any awards (or the creation of an awards committee) granted by the organization.</w:t>
      </w:r>
    </w:p>
    <w:p w:rsidR="00FB50B1" w:rsidRDefault="007065E0" w:rsidP="00FB50B1">
      <w:pPr>
        <w:pStyle w:val="ListParagraph"/>
        <w:numPr>
          <w:ilvl w:val="1"/>
          <w:numId w:val="30"/>
        </w:numPr>
      </w:pPr>
      <w:r w:rsidRPr="007065E0">
        <w:t>Assist the president with advocacy efforts as per his or her request.</w:t>
      </w:r>
    </w:p>
    <w:p w:rsidR="00FB50B1" w:rsidRDefault="00FB50B1" w:rsidP="00860C58">
      <w:pPr>
        <w:pStyle w:val="ListParagraph"/>
        <w:numPr>
          <w:ilvl w:val="0"/>
          <w:numId w:val="30"/>
        </w:numPr>
      </w:pPr>
      <w:r>
        <w:lastRenderedPageBreak/>
        <w:t>Members discussed possible succession plans for the unlikely scenario that a president is unable to serve out the full length of his or her term.</w:t>
      </w:r>
    </w:p>
    <w:p w:rsidR="00860C58" w:rsidRPr="007065E0" w:rsidRDefault="00FB50B1" w:rsidP="00860C58">
      <w:pPr>
        <w:pStyle w:val="ListParagraph"/>
        <w:numPr>
          <w:ilvl w:val="0"/>
          <w:numId w:val="30"/>
        </w:numPr>
      </w:pPr>
      <w:r>
        <w:t>The FAA board will further discuss these items in Executive Session, then return with recommendations</w:t>
      </w:r>
      <w:r w:rsidR="00860C58">
        <w:t>.</w:t>
      </w:r>
    </w:p>
    <w:p w:rsidR="000163D6" w:rsidRDefault="000163D6" w:rsidP="000163D6">
      <w:pPr>
        <w:pStyle w:val="Heading1"/>
      </w:pPr>
      <w:r>
        <w:t xml:space="preserve">Membership </w:t>
      </w:r>
      <w:r w:rsidR="006D611B">
        <w:t>&amp; Association Back-Office Management</w:t>
      </w:r>
    </w:p>
    <w:p w:rsidR="003525CE" w:rsidRDefault="006D611B" w:rsidP="006D611B">
      <w:pPr>
        <w:pStyle w:val="ListParagraph"/>
        <w:numPr>
          <w:ilvl w:val="0"/>
          <w:numId w:val="23"/>
        </w:numPr>
      </w:pPr>
      <w:r>
        <w:t xml:space="preserve">The first round of FAA renewal </w:t>
      </w:r>
      <w:r w:rsidR="00081E9B">
        <w:t>emails were deployed, with additional follow-up planned for the next several months.</w:t>
      </w:r>
      <w:r w:rsidR="00231BDB">
        <w:t xml:space="preserve"> Hard copy notices were distributed at the meeting to attending services.</w:t>
      </w:r>
    </w:p>
    <w:p w:rsidR="00081E9B" w:rsidRDefault="00081E9B" w:rsidP="006D611B">
      <w:pPr>
        <w:pStyle w:val="ListParagraph"/>
        <w:numPr>
          <w:ilvl w:val="0"/>
          <w:numId w:val="23"/>
        </w:numPr>
      </w:pPr>
      <w:r>
        <w:t>Quarterly financials were completed on</w:t>
      </w:r>
      <w:r w:rsidR="0094515F">
        <w:t xml:space="preserve"> </w:t>
      </w:r>
      <w:r>
        <w:t>time for review by the FAA treasurer and board.</w:t>
      </w:r>
    </w:p>
    <w:p w:rsidR="00FD497C" w:rsidRDefault="00AD02B6" w:rsidP="000163D6">
      <w:pPr>
        <w:pStyle w:val="ListParagraph"/>
        <w:numPr>
          <w:ilvl w:val="0"/>
          <w:numId w:val="23"/>
        </w:numPr>
      </w:pPr>
      <w:r>
        <w:t xml:space="preserve">AAA affiliate benefits </w:t>
      </w:r>
      <w:r w:rsidR="00F440DD">
        <w:t>are now available to FAA members.</w:t>
      </w:r>
    </w:p>
    <w:p w:rsidR="00295480" w:rsidRDefault="00AD02B6" w:rsidP="00916C45">
      <w:pPr>
        <w:pStyle w:val="ListParagraph"/>
        <w:numPr>
          <w:ilvl w:val="1"/>
          <w:numId w:val="23"/>
        </w:numPr>
      </w:pPr>
      <w:proofErr w:type="spellStart"/>
      <w:r>
        <w:t>Savvik</w:t>
      </w:r>
      <w:proofErr w:type="spellEnd"/>
      <w:r>
        <w:t xml:space="preserve"> Buying Group—</w:t>
      </w:r>
      <w:proofErr w:type="gramStart"/>
      <w:r>
        <w:t>Discounted</w:t>
      </w:r>
      <w:proofErr w:type="gramEnd"/>
      <w:r>
        <w:t xml:space="preserve"> purchasing co-op for items ranging from syringes to staples to ambulances.</w:t>
      </w:r>
      <w:r w:rsidR="00916C45">
        <w:t xml:space="preserve"> </w:t>
      </w:r>
      <w:r w:rsidR="00081E9B">
        <w:t>R</w:t>
      </w:r>
      <w:r w:rsidR="00295480">
        <w:t xml:space="preserve">each out to </w:t>
      </w:r>
      <w:hyperlink r:id="rId20" w:history="1">
        <w:r w:rsidR="00295480" w:rsidRPr="000A64DD">
          <w:rPr>
            <w:rStyle w:val="Hyperlink"/>
          </w:rPr>
          <w:t>office@savvik.org</w:t>
        </w:r>
      </w:hyperlink>
      <w:r w:rsidR="00295480">
        <w:t xml:space="preserve"> for immediate assistance.</w:t>
      </w:r>
    </w:p>
    <w:p w:rsidR="00AD02B6" w:rsidRDefault="00AD02B6" w:rsidP="00601FE7">
      <w:pPr>
        <w:pStyle w:val="ListParagraph"/>
        <w:numPr>
          <w:ilvl w:val="1"/>
          <w:numId w:val="23"/>
        </w:numPr>
      </w:pPr>
      <w:r>
        <w:t>Sterling Backcheck—Comprehensive and affordable employee background screening at low group rates.</w:t>
      </w:r>
      <w:r w:rsidR="00601FE7">
        <w:t xml:space="preserve"> Contact </w:t>
      </w:r>
      <w:hyperlink r:id="rId21" w:history="1">
        <w:r w:rsidR="00601FE7" w:rsidRPr="000A64DD">
          <w:rPr>
            <w:rStyle w:val="Hyperlink"/>
          </w:rPr>
          <w:t>peter.mulherin@sterlingbackcheck.com</w:t>
        </w:r>
      </w:hyperlink>
      <w:r w:rsidR="00601FE7">
        <w:t xml:space="preserve"> for a free estimate.</w:t>
      </w:r>
    </w:p>
    <w:p w:rsidR="00AD02B6" w:rsidRDefault="00AD02B6" w:rsidP="00601FE7">
      <w:pPr>
        <w:pStyle w:val="ListParagraph"/>
        <w:numPr>
          <w:ilvl w:val="1"/>
          <w:numId w:val="23"/>
        </w:numPr>
      </w:pPr>
      <w:r>
        <w:t xml:space="preserve">Payline Credit Card </w:t>
      </w:r>
      <w:proofErr w:type="gramStart"/>
      <w:r>
        <w:t>Processing—</w:t>
      </w:r>
      <w:proofErr w:type="gramEnd"/>
      <w:r>
        <w:t xml:space="preserve">Low interchange-plus rates on card payment processing for ambulance services. </w:t>
      </w:r>
      <w:r w:rsidR="00601FE7">
        <w:t xml:space="preserve">Contact </w:t>
      </w:r>
      <w:hyperlink r:id="rId22" w:history="1">
        <w:r w:rsidR="00601FE7" w:rsidRPr="000A64DD">
          <w:rPr>
            <w:rStyle w:val="Hyperlink"/>
          </w:rPr>
          <w:t>smarshall@paylinedata.com</w:t>
        </w:r>
      </w:hyperlink>
      <w:r w:rsidR="00601FE7">
        <w:t xml:space="preserve"> for a complimentary statement comparison.</w:t>
      </w:r>
    </w:p>
    <w:p w:rsidR="009500AF" w:rsidRDefault="009500AF" w:rsidP="002D42E4">
      <w:pPr>
        <w:pStyle w:val="ListParagraph"/>
        <w:numPr>
          <w:ilvl w:val="0"/>
          <w:numId w:val="23"/>
        </w:numPr>
      </w:pPr>
      <w:r>
        <w:t xml:space="preserve">Please “like” the </w:t>
      </w:r>
      <w:hyperlink r:id="rId23" w:history="1">
        <w:r w:rsidRPr="00601FE7">
          <w:rPr>
            <w:rStyle w:val="Hyperlink"/>
          </w:rPr>
          <w:t>Florida Ambulance Association on Facebook</w:t>
        </w:r>
      </w:hyperlink>
      <w:r w:rsidR="00AB4BD6">
        <w:t>, and share pictures from visits with legislators.</w:t>
      </w:r>
      <w:r>
        <w:t xml:space="preserve"> When we have a large following, this becomes a powerful tool for advocacy </w:t>
      </w:r>
      <w:r w:rsidR="00601FE7">
        <w:t>and outreach.</w:t>
      </w:r>
    </w:p>
    <w:p w:rsidR="00A45484" w:rsidRDefault="00A45484" w:rsidP="002B6EA9">
      <w:pPr>
        <w:pStyle w:val="Heading1"/>
      </w:pPr>
      <w:r>
        <w:t>2017 FAA Workshop</w:t>
      </w:r>
    </w:p>
    <w:p w:rsidR="00A45484" w:rsidRDefault="00A45484" w:rsidP="00A45484">
      <w:pPr>
        <w:pStyle w:val="ListParagraph"/>
        <w:numPr>
          <w:ilvl w:val="0"/>
          <w:numId w:val="45"/>
        </w:numPr>
      </w:pPr>
      <w:r>
        <w:t xml:space="preserve">Our deepest thanks to Florida Hospital </w:t>
      </w:r>
      <w:r w:rsidR="002B6EA9">
        <w:t>EMS for offering to host the 2017 FAA Workshop, timing permitting.</w:t>
      </w:r>
    </w:p>
    <w:p w:rsidR="002B6EA9" w:rsidRDefault="002B6EA9" w:rsidP="00A45484">
      <w:pPr>
        <w:pStyle w:val="ListParagraph"/>
        <w:numPr>
          <w:ilvl w:val="0"/>
          <w:numId w:val="45"/>
        </w:numPr>
      </w:pPr>
      <w:r>
        <w:t xml:space="preserve">The Board suggests that this again take place immediately preceding </w:t>
      </w:r>
      <w:proofErr w:type="spellStart"/>
      <w:r>
        <w:t>ClinCon</w:t>
      </w:r>
      <w:proofErr w:type="spellEnd"/>
      <w:r>
        <w:t xml:space="preserve"> in </w:t>
      </w:r>
      <w:r w:rsidR="00A66044">
        <w:t xml:space="preserve">July in </w:t>
      </w:r>
      <w:r>
        <w:t>Orlando.</w:t>
      </w:r>
    </w:p>
    <w:p w:rsidR="002B6EA9" w:rsidRDefault="002B6EA9" w:rsidP="00A45484">
      <w:pPr>
        <w:pStyle w:val="ListParagraph"/>
        <w:numPr>
          <w:ilvl w:val="0"/>
          <w:numId w:val="45"/>
        </w:numPr>
      </w:pPr>
      <w:r>
        <w:t xml:space="preserve">Please send topic and speaker suggestions to </w:t>
      </w:r>
      <w:hyperlink r:id="rId24" w:history="1">
        <w:r w:rsidRPr="00115157">
          <w:rPr>
            <w:rStyle w:val="Hyperlink"/>
          </w:rPr>
          <w:t>maa@the-aaa.org</w:t>
        </w:r>
      </w:hyperlink>
      <w:r>
        <w:t xml:space="preserve">. </w:t>
      </w:r>
    </w:p>
    <w:p w:rsidR="00D606B7" w:rsidRDefault="00D606B7" w:rsidP="00D606B7">
      <w:pPr>
        <w:pStyle w:val="Heading1"/>
      </w:pPr>
      <w:r>
        <w:t>Nature Coast Community Paramedicine Grant</w:t>
      </w:r>
    </w:p>
    <w:p w:rsidR="00D606B7" w:rsidRDefault="00D606B7" w:rsidP="00231BDB">
      <w:pPr>
        <w:pStyle w:val="ListParagraph"/>
        <w:numPr>
          <w:ilvl w:val="0"/>
          <w:numId w:val="44"/>
        </w:numPr>
      </w:pPr>
      <w:r>
        <w:t xml:space="preserve">Nature Coast </w:t>
      </w:r>
      <w:r w:rsidR="00231BDB">
        <w:t xml:space="preserve">received a grant for a community paramedicine initiative, and has about 20 educational slots open. </w:t>
      </w:r>
      <w:r>
        <w:t xml:space="preserve">Please contact Holly Martin </w:t>
      </w:r>
      <w:r w:rsidR="00231BDB">
        <w:t>(</w:t>
      </w:r>
      <w:hyperlink r:id="rId25" w:history="1">
        <w:r w:rsidR="003B7D26" w:rsidRPr="00115157">
          <w:rPr>
            <w:rStyle w:val="Hyperlink"/>
          </w:rPr>
          <w:t>hollym@naturecoastems.org</w:t>
        </w:r>
      </w:hyperlink>
      <w:r w:rsidR="00231BDB">
        <w:t>) if you may be interested.</w:t>
      </w:r>
      <w:r>
        <w:t xml:space="preserve"> </w:t>
      </w:r>
    </w:p>
    <w:p w:rsidR="00D405F2" w:rsidRDefault="00D405F2" w:rsidP="00D405F2">
      <w:pPr>
        <w:pStyle w:val="Heading1"/>
      </w:pPr>
      <w:r>
        <w:t>EMS Leadership Orientation</w:t>
      </w:r>
    </w:p>
    <w:p w:rsidR="00D405F2" w:rsidRDefault="00D405F2" w:rsidP="00D405F2">
      <w:pPr>
        <w:pStyle w:val="ListParagraph"/>
        <w:numPr>
          <w:ilvl w:val="0"/>
          <w:numId w:val="44"/>
        </w:numPr>
      </w:pPr>
      <w:r>
        <w:t>FAA members strongly recommend the state-run EMS Leadership Orientation program for its practical focus and helpful information about getting things done.</w:t>
      </w:r>
    </w:p>
    <w:p w:rsidR="00D405F2" w:rsidRDefault="00D405F2" w:rsidP="00D405F2">
      <w:pPr>
        <w:pStyle w:val="ListParagraph"/>
        <w:numPr>
          <w:ilvl w:val="0"/>
          <w:numId w:val="44"/>
        </w:numPr>
      </w:pPr>
      <w:r>
        <w:t xml:space="preserve">FAA recommends suggesting to the state that the Leadership Orientation include constituency group presidents (ex: President </w:t>
      </w:r>
      <w:proofErr w:type="spellStart"/>
      <w:r>
        <w:t>Eismann</w:t>
      </w:r>
      <w:proofErr w:type="spellEnd"/>
      <w:r>
        <w:t>) on the curriculum so that learners are familiar with what each organization does.</w:t>
      </w:r>
    </w:p>
    <w:p w:rsidR="00523865" w:rsidRDefault="005A5560" w:rsidP="00523865">
      <w:pPr>
        <w:pStyle w:val="Heading1"/>
      </w:pPr>
      <w:r>
        <w:lastRenderedPageBreak/>
        <w:t>Next Meeting</w:t>
      </w:r>
    </w:p>
    <w:p w:rsidR="00AB1619" w:rsidRDefault="000D355A" w:rsidP="00AB1619">
      <w:pPr>
        <w:pStyle w:val="ListParagraph"/>
        <w:numPr>
          <w:ilvl w:val="0"/>
          <w:numId w:val="27"/>
        </w:numPr>
      </w:pPr>
      <w:r>
        <w:t xml:space="preserve">The next </w:t>
      </w:r>
      <w:r w:rsidR="000E70D9">
        <w:t xml:space="preserve">membership </w:t>
      </w:r>
      <w:r>
        <w:t>meeting</w:t>
      </w:r>
      <w:r w:rsidR="000E70D9">
        <w:t xml:space="preserve"> will</w:t>
      </w:r>
      <w:r>
        <w:t xml:space="preserve"> take place in January </w:t>
      </w:r>
      <w:r w:rsidR="000E70D9">
        <w:t xml:space="preserve">2017 </w:t>
      </w:r>
      <w:r>
        <w:t>at Fire East.</w:t>
      </w:r>
    </w:p>
    <w:p w:rsidR="009924EE" w:rsidRDefault="009924EE" w:rsidP="00AB1619">
      <w:pPr>
        <w:pStyle w:val="ListParagraph"/>
        <w:numPr>
          <w:ilvl w:val="0"/>
          <w:numId w:val="27"/>
        </w:numPr>
      </w:pPr>
      <w:r>
        <w:t>The board will attempt to schedule a Tallahassee Hill Day in conjunction with a future FAA meeting.</w:t>
      </w:r>
    </w:p>
    <w:p w:rsidR="00523865" w:rsidRPr="00523865" w:rsidRDefault="00523865" w:rsidP="00AB1619">
      <w:pPr>
        <w:pStyle w:val="Heading1"/>
      </w:pPr>
      <w:r>
        <w:t>Adjourn</w:t>
      </w:r>
      <w:r w:rsidR="00291FAD">
        <w:t xml:space="preserve"> </w:t>
      </w:r>
    </w:p>
    <w:p w:rsidR="003A4FCD" w:rsidRPr="00EA092D" w:rsidRDefault="00EA092D" w:rsidP="00EA092D">
      <w:pPr>
        <w:tabs>
          <w:tab w:val="left" w:pos="2340"/>
        </w:tabs>
      </w:pPr>
      <w:r>
        <w:tab/>
      </w:r>
    </w:p>
    <w:sectPr w:rsidR="003A4FCD" w:rsidRPr="00EA092D" w:rsidSect="00AD4F32">
      <w:footerReference w:type="default" r:id="rId26"/>
      <w:footerReference w:type="first" r:id="rId2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A6E" w:rsidRDefault="004E2A6E">
      <w:r>
        <w:separator/>
      </w:r>
    </w:p>
  </w:endnote>
  <w:endnote w:type="continuationSeparator" w:id="0">
    <w:p w:rsidR="004E2A6E" w:rsidRDefault="004E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CD" w:rsidRDefault="00253301" w:rsidP="00AD4F3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69C4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53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F32" w:rsidRDefault="00AD4F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6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4F32" w:rsidRDefault="00AD4F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A6E" w:rsidRDefault="004E2A6E">
      <w:r>
        <w:separator/>
      </w:r>
    </w:p>
  </w:footnote>
  <w:footnote w:type="continuationSeparator" w:id="0">
    <w:p w:rsidR="004E2A6E" w:rsidRDefault="004E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61413"/>
    <w:multiLevelType w:val="hybridMultilevel"/>
    <w:tmpl w:val="82BC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E6707C"/>
    <w:multiLevelType w:val="hybridMultilevel"/>
    <w:tmpl w:val="0832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9F3D80"/>
    <w:multiLevelType w:val="hybridMultilevel"/>
    <w:tmpl w:val="382C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052940"/>
    <w:multiLevelType w:val="hybridMultilevel"/>
    <w:tmpl w:val="845A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2327D1"/>
    <w:multiLevelType w:val="hybridMultilevel"/>
    <w:tmpl w:val="6D78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1E718D"/>
    <w:multiLevelType w:val="hybridMultilevel"/>
    <w:tmpl w:val="F790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56555E"/>
    <w:multiLevelType w:val="hybridMultilevel"/>
    <w:tmpl w:val="5E00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C33A5D"/>
    <w:multiLevelType w:val="hybridMultilevel"/>
    <w:tmpl w:val="DB06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D3499E"/>
    <w:multiLevelType w:val="hybridMultilevel"/>
    <w:tmpl w:val="DCF8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DF75CD"/>
    <w:multiLevelType w:val="hybridMultilevel"/>
    <w:tmpl w:val="E61A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FA7236"/>
    <w:multiLevelType w:val="hybridMultilevel"/>
    <w:tmpl w:val="EDE8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73BB4"/>
    <w:multiLevelType w:val="hybridMultilevel"/>
    <w:tmpl w:val="DFEA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7168BD"/>
    <w:multiLevelType w:val="hybridMultilevel"/>
    <w:tmpl w:val="E17A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F62D37"/>
    <w:multiLevelType w:val="hybridMultilevel"/>
    <w:tmpl w:val="B960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D191D"/>
    <w:multiLevelType w:val="multilevel"/>
    <w:tmpl w:val="5F9E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49A64F1"/>
    <w:multiLevelType w:val="hybridMultilevel"/>
    <w:tmpl w:val="6404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254AC"/>
    <w:multiLevelType w:val="hybridMultilevel"/>
    <w:tmpl w:val="13FC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A4081"/>
    <w:multiLevelType w:val="hybridMultilevel"/>
    <w:tmpl w:val="9F68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B6BB0"/>
    <w:multiLevelType w:val="multilevel"/>
    <w:tmpl w:val="FE6C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B6871F5"/>
    <w:multiLevelType w:val="hybridMultilevel"/>
    <w:tmpl w:val="15F4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F14F8"/>
    <w:multiLevelType w:val="hybridMultilevel"/>
    <w:tmpl w:val="694A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E21C6"/>
    <w:multiLevelType w:val="multilevel"/>
    <w:tmpl w:val="E868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1AA0B78"/>
    <w:multiLevelType w:val="hybridMultilevel"/>
    <w:tmpl w:val="7170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31735"/>
    <w:multiLevelType w:val="hybridMultilevel"/>
    <w:tmpl w:val="0256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32BD2"/>
    <w:multiLevelType w:val="hybridMultilevel"/>
    <w:tmpl w:val="E4F8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C295D"/>
    <w:multiLevelType w:val="hybridMultilevel"/>
    <w:tmpl w:val="3710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B55E6"/>
    <w:multiLevelType w:val="hybridMultilevel"/>
    <w:tmpl w:val="3B60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65207"/>
    <w:multiLevelType w:val="hybridMultilevel"/>
    <w:tmpl w:val="5C42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E2764"/>
    <w:multiLevelType w:val="hybridMultilevel"/>
    <w:tmpl w:val="1B84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27E20"/>
    <w:multiLevelType w:val="multilevel"/>
    <w:tmpl w:val="D7F4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E1A7F7F"/>
    <w:multiLevelType w:val="hybridMultilevel"/>
    <w:tmpl w:val="1DC4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17"/>
  </w:num>
  <w:num w:numId="4">
    <w:abstractNumId w:val="11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0"/>
  </w:num>
  <w:num w:numId="17">
    <w:abstractNumId w:val="41"/>
  </w:num>
  <w:num w:numId="18">
    <w:abstractNumId w:val="39"/>
  </w:num>
  <w:num w:numId="19">
    <w:abstractNumId w:val="42"/>
  </w:num>
  <w:num w:numId="20">
    <w:abstractNumId w:val="27"/>
  </w:num>
  <w:num w:numId="21">
    <w:abstractNumId w:val="29"/>
  </w:num>
  <w:num w:numId="22">
    <w:abstractNumId w:val="22"/>
  </w:num>
  <w:num w:numId="23">
    <w:abstractNumId w:val="20"/>
  </w:num>
  <w:num w:numId="24">
    <w:abstractNumId w:val="13"/>
  </w:num>
  <w:num w:numId="25">
    <w:abstractNumId w:val="14"/>
  </w:num>
  <w:num w:numId="26">
    <w:abstractNumId w:val="45"/>
  </w:num>
  <w:num w:numId="27">
    <w:abstractNumId w:val="24"/>
  </w:num>
  <w:num w:numId="28">
    <w:abstractNumId w:val="34"/>
  </w:num>
  <w:num w:numId="29">
    <w:abstractNumId w:val="15"/>
  </w:num>
  <w:num w:numId="30">
    <w:abstractNumId w:val="23"/>
  </w:num>
  <w:num w:numId="31">
    <w:abstractNumId w:val="32"/>
  </w:num>
  <w:num w:numId="32">
    <w:abstractNumId w:val="46"/>
  </w:num>
  <w:num w:numId="33">
    <w:abstractNumId w:val="35"/>
  </w:num>
  <w:num w:numId="34">
    <w:abstractNumId w:val="28"/>
  </w:num>
  <w:num w:numId="35">
    <w:abstractNumId w:val="10"/>
  </w:num>
  <w:num w:numId="36">
    <w:abstractNumId w:val="47"/>
  </w:num>
  <w:num w:numId="37">
    <w:abstractNumId w:val="19"/>
  </w:num>
  <w:num w:numId="38">
    <w:abstractNumId w:val="36"/>
  </w:num>
  <w:num w:numId="39">
    <w:abstractNumId w:val="16"/>
  </w:num>
  <w:num w:numId="40">
    <w:abstractNumId w:val="30"/>
  </w:num>
  <w:num w:numId="41">
    <w:abstractNumId w:val="33"/>
  </w:num>
  <w:num w:numId="42">
    <w:abstractNumId w:val="43"/>
  </w:num>
  <w:num w:numId="43">
    <w:abstractNumId w:val="26"/>
  </w:num>
  <w:num w:numId="44">
    <w:abstractNumId w:val="12"/>
  </w:num>
  <w:num w:numId="45">
    <w:abstractNumId w:val="31"/>
  </w:num>
  <w:num w:numId="46">
    <w:abstractNumId w:val="44"/>
  </w:num>
  <w:num w:numId="47">
    <w:abstractNumId w:val="21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17"/>
    <w:rsid w:val="00002BFD"/>
    <w:rsid w:val="000163D6"/>
    <w:rsid w:val="00033045"/>
    <w:rsid w:val="000408F9"/>
    <w:rsid w:val="00080E7C"/>
    <w:rsid w:val="00081E9B"/>
    <w:rsid w:val="0008717E"/>
    <w:rsid w:val="000B1DCA"/>
    <w:rsid w:val="000B633B"/>
    <w:rsid w:val="000B7FDC"/>
    <w:rsid w:val="000D355A"/>
    <w:rsid w:val="000D625F"/>
    <w:rsid w:val="000E70D9"/>
    <w:rsid w:val="0010277F"/>
    <w:rsid w:val="00112467"/>
    <w:rsid w:val="00117405"/>
    <w:rsid w:val="001205B4"/>
    <w:rsid w:val="00127B82"/>
    <w:rsid w:val="00142CDC"/>
    <w:rsid w:val="00147660"/>
    <w:rsid w:val="00156988"/>
    <w:rsid w:val="00162D45"/>
    <w:rsid w:val="001814FA"/>
    <w:rsid w:val="0019213A"/>
    <w:rsid w:val="001A6686"/>
    <w:rsid w:val="001C0ECE"/>
    <w:rsid w:val="001D08E0"/>
    <w:rsid w:val="001E0444"/>
    <w:rsid w:val="00211F66"/>
    <w:rsid w:val="00220E79"/>
    <w:rsid w:val="00221A17"/>
    <w:rsid w:val="00231BDB"/>
    <w:rsid w:val="00236E0F"/>
    <w:rsid w:val="0025234E"/>
    <w:rsid w:val="00253301"/>
    <w:rsid w:val="002535CA"/>
    <w:rsid w:val="002673A1"/>
    <w:rsid w:val="00280161"/>
    <w:rsid w:val="00281E43"/>
    <w:rsid w:val="00290497"/>
    <w:rsid w:val="00291FAD"/>
    <w:rsid w:val="00295480"/>
    <w:rsid w:val="00295C17"/>
    <w:rsid w:val="002A5BCA"/>
    <w:rsid w:val="002B6EA9"/>
    <w:rsid w:val="002D42E4"/>
    <w:rsid w:val="002D6D66"/>
    <w:rsid w:val="00312D64"/>
    <w:rsid w:val="003139F7"/>
    <w:rsid w:val="00325722"/>
    <w:rsid w:val="0033130E"/>
    <w:rsid w:val="0035214E"/>
    <w:rsid w:val="003525CE"/>
    <w:rsid w:val="0035727F"/>
    <w:rsid w:val="00364C8A"/>
    <w:rsid w:val="00367D0A"/>
    <w:rsid w:val="003851ED"/>
    <w:rsid w:val="00397B0D"/>
    <w:rsid w:val="003A0EE5"/>
    <w:rsid w:val="003A4FCD"/>
    <w:rsid w:val="003B278F"/>
    <w:rsid w:val="003B3E01"/>
    <w:rsid w:val="003B7D26"/>
    <w:rsid w:val="003D1728"/>
    <w:rsid w:val="003F0F9A"/>
    <w:rsid w:val="003F450F"/>
    <w:rsid w:val="003F6D8A"/>
    <w:rsid w:val="003F7ADD"/>
    <w:rsid w:val="00414B25"/>
    <w:rsid w:val="00421CDA"/>
    <w:rsid w:val="0042531B"/>
    <w:rsid w:val="00425926"/>
    <w:rsid w:val="0043374D"/>
    <w:rsid w:val="00457D17"/>
    <w:rsid w:val="004846CC"/>
    <w:rsid w:val="004976CB"/>
    <w:rsid w:val="004B11FA"/>
    <w:rsid w:val="004B741F"/>
    <w:rsid w:val="004E2A6E"/>
    <w:rsid w:val="004E5EAA"/>
    <w:rsid w:val="004F1AD3"/>
    <w:rsid w:val="005227B9"/>
    <w:rsid w:val="00523865"/>
    <w:rsid w:val="00546A7A"/>
    <w:rsid w:val="00551D80"/>
    <w:rsid w:val="00566DB8"/>
    <w:rsid w:val="0057522D"/>
    <w:rsid w:val="005A2778"/>
    <w:rsid w:val="005A5560"/>
    <w:rsid w:val="005B1772"/>
    <w:rsid w:val="005B79CC"/>
    <w:rsid w:val="005C199A"/>
    <w:rsid w:val="005C474C"/>
    <w:rsid w:val="005C5631"/>
    <w:rsid w:val="005F5D19"/>
    <w:rsid w:val="005F7D5D"/>
    <w:rsid w:val="005F7ECA"/>
    <w:rsid w:val="00601FE7"/>
    <w:rsid w:val="006134E0"/>
    <w:rsid w:val="0061645C"/>
    <w:rsid w:val="0061791D"/>
    <w:rsid w:val="00620E8F"/>
    <w:rsid w:val="00622E28"/>
    <w:rsid w:val="00660A10"/>
    <w:rsid w:val="00664770"/>
    <w:rsid w:val="00665BF0"/>
    <w:rsid w:val="006761EA"/>
    <w:rsid w:val="00681574"/>
    <w:rsid w:val="006A49CB"/>
    <w:rsid w:val="006D611B"/>
    <w:rsid w:val="006F29B5"/>
    <w:rsid w:val="007065E0"/>
    <w:rsid w:val="00721FB9"/>
    <w:rsid w:val="007236BF"/>
    <w:rsid w:val="0072556A"/>
    <w:rsid w:val="0074744C"/>
    <w:rsid w:val="007C1D4B"/>
    <w:rsid w:val="007C765F"/>
    <w:rsid w:val="007D7DE9"/>
    <w:rsid w:val="00801762"/>
    <w:rsid w:val="00803717"/>
    <w:rsid w:val="00825AAA"/>
    <w:rsid w:val="00827D1D"/>
    <w:rsid w:val="0083021A"/>
    <w:rsid w:val="00842519"/>
    <w:rsid w:val="00845EAB"/>
    <w:rsid w:val="00860C58"/>
    <w:rsid w:val="0087026D"/>
    <w:rsid w:val="008856D5"/>
    <w:rsid w:val="008949EB"/>
    <w:rsid w:val="008C5F6E"/>
    <w:rsid w:val="008E1AF5"/>
    <w:rsid w:val="008E2A7A"/>
    <w:rsid w:val="008E4F70"/>
    <w:rsid w:val="009007FC"/>
    <w:rsid w:val="00916C45"/>
    <w:rsid w:val="00920CD2"/>
    <w:rsid w:val="00925E9E"/>
    <w:rsid w:val="0093185E"/>
    <w:rsid w:val="0093501D"/>
    <w:rsid w:val="0094515F"/>
    <w:rsid w:val="009500AF"/>
    <w:rsid w:val="0095173D"/>
    <w:rsid w:val="0096286A"/>
    <w:rsid w:val="009924EE"/>
    <w:rsid w:val="00996F54"/>
    <w:rsid w:val="009A0707"/>
    <w:rsid w:val="009B4718"/>
    <w:rsid w:val="009D226D"/>
    <w:rsid w:val="009D2630"/>
    <w:rsid w:val="009D406B"/>
    <w:rsid w:val="009E467F"/>
    <w:rsid w:val="00A11CFC"/>
    <w:rsid w:val="00A23EC4"/>
    <w:rsid w:val="00A33B41"/>
    <w:rsid w:val="00A43576"/>
    <w:rsid w:val="00A45484"/>
    <w:rsid w:val="00A63747"/>
    <w:rsid w:val="00A66044"/>
    <w:rsid w:val="00A83B05"/>
    <w:rsid w:val="00A91632"/>
    <w:rsid w:val="00A97AD4"/>
    <w:rsid w:val="00AA67F0"/>
    <w:rsid w:val="00AB1619"/>
    <w:rsid w:val="00AB4BD6"/>
    <w:rsid w:val="00AD02B6"/>
    <w:rsid w:val="00AD4F32"/>
    <w:rsid w:val="00B17DA2"/>
    <w:rsid w:val="00B37BD7"/>
    <w:rsid w:val="00B57052"/>
    <w:rsid w:val="00B57544"/>
    <w:rsid w:val="00B66C3A"/>
    <w:rsid w:val="00B733B7"/>
    <w:rsid w:val="00B91722"/>
    <w:rsid w:val="00B94CB8"/>
    <w:rsid w:val="00BA3F96"/>
    <w:rsid w:val="00BA43B8"/>
    <w:rsid w:val="00BA7839"/>
    <w:rsid w:val="00BB281B"/>
    <w:rsid w:val="00C07100"/>
    <w:rsid w:val="00C07F47"/>
    <w:rsid w:val="00C11F3C"/>
    <w:rsid w:val="00C13F31"/>
    <w:rsid w:val="00C220A6"/>
    <w:rsid w:val="00C45302"/>
    <w:rsid w:val="00C917C9"/>
    <w:rsid w:val="00C9214E"/>
    <w:rsid w:val="00CB5179"/>
    <w:rsid w:val="00CE04D7"/>
    <w:rsid w:val="00D217D1"/>
    <w:rsid w:val="00D26737"/>
    <w:rsid w:val="00D30F75"/>
    <w:rsid w:val="00D405F2"/>
    <w:rsid w:val="00D43EF4"/>
    <w:rsid w:val="00D606B7"/>
    <w:rsid w:val="00D925EB"/>
    <w:rsid w:val="00DB52BA"/>
    <w:rsid w:val="00DC066B"/>
    <w:rsid w:val="00DC75A3"/>
    <w:rsid w:val="00DE4527"/>
    <w:rsid w:val="00E078F0"/>
    <w:rsid w:val="00E111CB"/>
    <w:rsid w:val="00E2229A"/>
    <w:rsid w:val="00E36688"/>
    <w:rsid w:val="00E535B1"/>
    <w:rsid w:val="00E66007"/>
    <w:rsid w:val="00E767E0"/>
    <w:rsid w:val="00E869C4"/>
    <w:rsid w:val="00E929D2"/>
    <w:rsid w:val="00E92B86"/>
    <w:rsid w:val="00E95AEA"/>
    <w:rsid w:val="00E96165"/>
    <w:rsid w:val="00EA092D"/>
    <w:rsid w:val="00EA3F5F"/>
    <w:rsid w:val="00EE3C3C"/>
    <w:rsid w:val="00EE4373"/>
    <w:rsid w:val="00EF4818"/>
    <w:rsid w:val="00EF5EC3"/>
    <w:rsid w:val="00F332D7"/>
    <w:rsid w:val="00F440DD"/>
    <w:rsid w:val="00F62699"/>
    <w:rsid w:val="00F65E19"/>
    <w:rsid w:val="00F80C14"/>
    <w:rsid w:val="00FB50B1"/>
    <w:rsid w:val="00FD4924"/>
    <w:rsid w:val="00FD497C"/>
    <w:rsid w:val="00FE6D50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74C"/>
  </w:style>
  <w:style w:type="paragraph" w:styleId="Heading1">
    <w:name w:val="heading 1"/>
    <w:basedOn w:val="Normal"/>
    <w:next w:val="Normal"/>
    <w:link w:val="Heading1Char"/>
    <w:uiPriority w:val="9"/>
    <w:qFormat/>
    <w:rsid w:val="005C474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74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74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474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474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74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74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74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74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C474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5C474C"/>
    <w:rPr>
      <w:b/>
      <w:bCs/>
      <w:i/>
      <w:iCs/>
      <w:color w:val="auto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5C474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C474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474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474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474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474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7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74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74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74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474C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5C474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C474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C474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C474C"/>
    <w:rPr>
      <w:i/>
      <w:iCs/>
      <w:color w:val="auto"/>
    </w:rPr>
  </w:style>
  <w:style w:type="paragraph" w:styleId="NoSpacing">
    <w:name w:val="No Spacing"/>
    <w:uiPriority w:val="1"/>
    <w:qFormat/>
    <w:rsid w:val="005C47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474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474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474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474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C474C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C474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474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C474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474C"/>
    <w:pPr>
      <w:outlineLvl w:val="9"/>
    </w:pPr>
  </w:style>
  <w:style w:type="paragraph" w:styleId="ListParagraph">
    <w:name w:val="List Paragraph"/>
    <w:basedOn w:val="Normal"/>
    <w:uiPriority w:val="34"/>
    <w:qFormat/>
    <w:rsid w:val="00B570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A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AD3"/>
  </w:style>
  <w:style w:type="paragraph" w:styleId="BalloonText">
    <w:name w:val="Balloon Text"/>
    <w:basedOn w:val="Normal"/>
    <w:link w:val="BalloonTextChar"/>
    <w:uiPriority w:val="99"/>
    <w:semiHidden/>
    <w:unhideWhenUsed/>
    <w:rsid w:val="00A9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D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111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t.ly/FLstateplanEMS" TargetMode="External"/><Relationship Id="rId18" Type="http://schemas.openxmlformats.org/officeDocument/2006/relationships/hyperlink" Target="https://data.cms.gov/revalidation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mailto:peter.mulherin@sterlingbackcheck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fca.org/fire-rescue-east" TargetMode="External"/><Relationship Id="rId17" Type="http://schemas.openxmlformats.org/officeDocument/2006/relationships/hyperlink" Target="https://www.cms.gov/Medicare/Provider-Enrollment-and-Certification/MedicareProviderSupEnroll/Revalidations.html" TargetMode="External"/><Relationship Id="rId25" Type="http://schemas.openxmlformats.org/officeDocument/2006/relationships/hyperlink" Target="mailto:hollym@naturecoastem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entiss@emsreplica.org" TargetMode="External"/><Relationship Id="rId20" Type="http://schemas.openxmlformats.org/officeDocument/2006/relationships/hyperlink" Target="mailto:office@savvik.org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t.ly/deanmeadFAA" TargetMode="External"/><Relationship Id="rId24" Type="http://schemas.openxmlformats.org/officeDocument/2006/relationships/hyperlink" Target="mailto:maa@the-aaa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he-faa.org/Meeting-Documents" TargetMode="External"/><Relationship Id="rId23" Type="http://schemas.openxmlformats.org/officeDocument/2006/relationships/hyperlink" Target="https://www.facebook.com/floridaambulanceassoc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deanmead.com/" TargetMode="External"/><Relationship Id="rId19" Type="http://schemas.openxmlformats.org/officeDocument/2006/relationships/hyperlink" Target="http://the-faa.org/news/4306423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he-faa.org/Meeting-Documents" TargetMode="External"/><Relationship Id="rId14" Type="http://schemas.openxmlformats.org/officeDocument/2006/relationships/hyperlink" Target="http://bit.ly/FLemtworkinggroup" TargetMode="External"/><Relationship Id="rId22" Type="http://schemas.openxmlformats.org/officeDocument/2006/relationships/hyperlink" Target="mailto:smarshall@paylinedata.com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ordan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D91C680C814761B6061AE901C4D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A3CE8-049E-4461-931F-ECE83FF99272}"/>
      </w:docPartPr>
      <w:docPartBody>
        <w:p w:rsidR="00241AF9" w:rsidRDefault="00241AF9">
          <w:pPr>
            <w:pStyle w:val="4DD91C680C814761B6061AE901C4DDEF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F9"/>
    <w:rsid w:val="00241AF9"/>
    <w:rsid w:val="003D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EDD28BF9B042C898A216226145E20B">
    <w:name w:val="EAEDD28BF9B042C898A216226145E20B"/>
  </w:style>
  <w:style w:type="paragraph" w:customStyle="1" w:styleId="6FDD4BA35CE44F978F7B6B8799F23C07">
    <w:name w:val="6FDD4BA35CE44F978F7B6B8799F23C07"/>
  </w:style>
  <w:style w:type="paragraph" w:customStyle="1" w:styleId="4DD91C680C814761B6061AE901C4DDEF">
    <w:name w:val="4DD91C680C814761B6061AE901C4DDEF"/>
  </w:style>
  <w:style w:type="paragraph" w:customStyle="1" w:styleId="19B583EFF38A4344B018C7414A566E1B">
    <w:name w:val="19B583EFF38A4344B018C7414A566E1B"/>
  </w:style>
  <w:style w:type="paragraph" w:customStyle="1" w:styleId="25EFC5584EE04A5787A7D6DB74A15DD9">
    <w:name w:val="25EFC5584EE04A5787A7D6DB74A15DD9"/>
  </w:style>
  <w:style w:type="paragraph" w:customStyle="1" w:styleId="3128347C25634DF9A2E5CF7D50EACD0C">
    <w:name w:val="3128347C25634DF9A2E5CF7D50EACD0C"/>
  </w:style>
  <w:style w:type="paragraph" w:customStyle="1" w:styleId="98583960507446DCBF500A1D0CD51CFF">
    <w:name w:val="98583960507446DCBF500A1D0CD51CFF"/>
  </w:style>
  <w:style w:type="paragraph" w:customStyle="1" w:styleId="596FFC3EC1EC41BC9919815ABC26888A">
    <w:name w:val="596FFC3EC1EC41BC9919815ABC26888A"/>
  </w:style>
  <w:style w:type="paragraph" w:customStyle="1" w:styleId="0C8F04ECF5FE4171B7D39813FC7807A8">
    <w:name w:val="0C8F04ECF5FE4171B7D39813FC7807A8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05E04F73E549464384853E3FC0BD7909">
    <w:name w:val="05E04F73E549464384853E3FC0BD7909"/>
  </w:style>
  <w:style w:type="paragraph" w:customStyle="1" w:styleId="3595B9F75CFC4422B647E4872F38784E">
    <w:name w:val="3595B9F75CFC4422B647E4872F38784E"/>
  </w:style>
  <w:style w:type="paragraph" w:customStyle="1" w:styleId="4D2CFA6F535145598D278E46D8451145">
    <w:name w:val="4D2CFA6F535145598D278E46D8451145"/>
  </w:style>
  <w:style w:type="paragraph" w:customStyle="1" w:styleId="83757926629546ABA24CC4113116464B">
    <w:name w:val="83757926629546ABA24CC4113116464B"/>
  </w:style>
  <w:style w:type="paragraph" w:customStyle="1" w:styleId="32061490646C4CB1AE535AB61BEEA01D">
    <w:name w:val="32061490646C4CB1AE535AB61BEEA01D"/>
  </w:style>
  <w:style w:type="paragraph" w:customStyle="1" w:styleId="0A60C28676D648C390E33661F64EA9D8">
    <w:name w:val="0A60C28676D648C390E33661F64EA9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51753D-5052-4017-A7FA-C70D8098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5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2016-10-24T14:28:00Z</dcterms:created>
  <dcterms:modified xsi:type="dcterms:W3CDTF">2016-10-31T20:56:00Z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